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03-06/2023/0938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Муром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Муром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03-06/2023/0938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